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2A478DB" w14:textId="77777777" w:rsidR="00E338C5" w:rsidRDefault="00E338C5" w:rsidP="00867086">
      <w:pPr>
        <w:pStyle w:val="Heading1"/>
        <w:rPr>
          <w:color w:val="auto"/>
          <w:spacing w:val="-10"/>
          <w:kern w:val="28"/>
          <w:sz w:val="56"/>
          <w:szCs w:val="56"/>
          <w:lang w:val="fr-FR"/>
        </w:rPr>
      </w:pPr>
      <w:r w:rsidRPr="00E338C5">
        <w:rPr>
          <w:color w:val="auto"/>
          <w:spacing w:val="-10"/>
          <w:kern w:val="28"/>
          <w:sz w:val="56"/>
          <w:szCs w:val="56"/>
          <w:lang w:val="fr-FR"/>
        </w:rPr>
        <w:t>Un exemple de clauses contractuelles pour la protection des données</w:t>
      </w:r>
    </w:p>
    <w:p w14:paraId="07EFAF41" w14:textId="01BD9FB4" w:rsidR="00BB1ADD" w:rsidRPr="005A311B" w:rsidRDefault="00BB1ADD" w:rsidP="00867086">
      <w:pPr>
        <w:pStyle w:val="Heading1"/>
        <w:rPr>
          <w:lang w:val="fr-FR"/>
        </w:rPr>
      </w:pPr>
      <w:r w:rsidRPr="005A311B">
        <w:rPr>
          <w:lang w:val="fr-FR"/>
        </w:rPr>
        <w:t xml:space="preserve">1. Objet de la </w:t>
      </w:r>
      <w:r w:rsidR="00E338C5">
        <w:rPr>
          <w:lang w:val="fr-FR"/>
        </w:rPr>
        <w:t>p</w:t>
      </w:r>
      <w:r w:rsidRPr="005A311B">
        <w:rPr>
          <w:lang w:val="fr-FR"/>
        </w:rPr>
        <w:t xml:space="preserve">rotection des </w:t>
      </w:r>
      <w:r w:rsidR="00E338C5">
        <w:rPr>
          <w:lang w:val="fr-FR"/>
        </w:rPr>
        <w:t>d</w:t>
      </w:r>
      <w:r w:rsidRPr="005A311B">
        <w:rPr>
          <w:lang w:val="fr-FR"/>
        </w:rPr>
        <w:t>onnées</w:t>
      </w:r>
    </w:p>
    <w:p w14:paraId="11230E0F" w14:textId="77777777" w:rsidR="00BB1ADD" w:rsidRPr="005A311B" w:rsidRDefault="00BB1ADD" w:rsidP="00BB1ADD">
      <w:pPr>
        <w:rPr>
          <w:lang w:val="fr-FR"/>
        </w:rPr>
      </w:pPr>
      <w:r w:rsidRPr="005A311B">
        <w:rPr>
          <w:lang w:val="fr-FR"/>
        </w:rPr>
        <w:t>Le prestataire s'engage à traiter les données personnelles qui lui sont confiées par le client exclusivement pour les finalités définies dans le contrat et conformément aux dispositions du Règlement Général sur la Protection des Données (RGPD) et à toute autre législation applicable en matière de protection des données.</w:t>
      </w:r>
    </w:p>
    <w:p w14:paraId="08DF06D5" w14:textId="662BE5A7" w:rsidR="00BB1ADD" w:rsidRPr="005A311B" w:rsidRDefault="00BB1ADD" w:rsidP="00867086">
      <w:pPr>
        <w:pStyle w:val="Heading1"/>
        <w:rPr>
          <w:lang w:val="fr-FR"/>
        </w:rPr>
      </w:pPr>
      <w:r w:rsidRPr="005A311B">
        <w:rPr>
          <w:lang w:val="fr-FR"/>
        </w:rPr>
        <w:t xml:space="preserve">2. Définition des </w:t>
      </w:r>
      <w:r w:rsidR="00E338C5">
        <w:rPr>
          <w:lang w:val="fr-FR"/>
        </w:rPr>
        <w:t>d</w:t>
      </w:r>
      <w:r w:rsidRPr="005A311B">
        <w:rPr>
          <w:lang w:val="fr-FR"/>
        </w:rPr>
        <w:t xml:space="preserve">onnées </w:t>
      </w:r>
      <w:r w:rsidR="00E338C5">
        <w:rPr>
          <w:lang w:val="fr-FR"/>
        </w:rPr>
        <w:t>p</w:t>
      </w:r>
      <w:r w:rsidRPr="005A311B">
        <w:rPr>
          <w:lang w:val="fr-FR"/>
        </w:rPr>
        <w:t>ersonnelles</w:t>
      </w:r>
    </w:p>
    <w:p w14:paraId="6F15C163" w14:textId="77777777" w:rsidR="00BB1ADD" w:rsidRPr="005A311B" w:rsidRDefault="00BB1ADD" w:rsidP="00BB1ADD">
      <w:pPr>
        <w:rPr>
          <w:lang w:val="fr-FR"/>
        </w:rPr>
      </w:pPr>
      <w:r w:rsidRPr="005A311B">
        <w:rPr>
          <w:lang w:val="fr-FR"/>
        </w:rPr>
        <w:t>Aux fins du présent contrat, "données personnelles" désigne toute information se rapportant à une personne physique identifiée ou identifiable, directement ou indirectement, notamment par référence à un identifiant tel qu'un nom, un numéro d'identification, des données de localisation, un identifiant en ligne, ou à un ou plusieurs éléments spécifiques propres à son identité physique, physiologique, génétique, psychique, économique, culturelle ou sociale.</w:t>
      </w:r>
    </w:p>
    <w:p w14:paraId="30A8F305" w14:textId="13B8ADBF" w:rsidR="00BB1ADD" w:rsidRPr="005A311B" w:rsidRDefault="00BB1ADD" w:rsidP="00867086">
      <w:pPr>
        <w:pStyle w:val="Heading1"/>
        <w:rPr>
          <w:lang w:val="fr-FR"/>
        </w:rPr>
      </w:pPr>
      <w:r w:rsidRPr="005A311B">
        <w:rPr>
          <w:lang w:val="fr-FR"/>
        </w:rPr>
        <w:t xml:space="preserve">3. Responsabilités des </w:t>
      </w:r>
      <w:r w:rsidR="00E338C5">
        <w:rPr>
          <w:lang w:val="fr-FR"/>
        </w:rPr>
        <w:t>p</w:t>
      </w:r>
      <w:r w:rsidRPr="005A311B">
        <w:rPr>
          <w:lang w:val="fr-FR"/>
        </w:rPr>
        <w:t>arties</w:t>
      </w:r>
    </w:p>
    <w:p w14:paraId="5C7FCAA0" w14:textId="403E2C7E" w:rsidR="00BB1ADD" w:rsidRPr="005A311B" w:rsidRDefault="00BB1ADD" w:rsidP="00BB1ADD">
      <w:pPr>
        <w:numPr>
          <w:ilvl w:val="0"/>
          <w:numId w:val="1"/>
        </w:numPr>
        <w:rPr>
          <w:lang w:val="fr-FR"/>
        </w:rPr>
      </w:pPr>
      <w:r w:rsidRPr="005A311B">
        <w:rPr>
          <w:b/>
          <w:bCs/>
          <w:lang w:val="fr-FR"/>
        </w:rPr>
        <w:t xml:space="preserve">Responsable du </w:t>
      </w:r>
      <w:r w:rsidR="000644C8">
        <w:rPr>
          <w:b/>
          <w:bCs/>
          <w:lang w:val="fr-FR"/>
        </w:rPr>
        <w:t>t</w:t>
      </w:r>
      <w:r w:rsidRPr="005A311B">
        <w:rPr>
          <w:b/>
          <w:bCs/>
          <w:lang w:val="fr-FR"/>
        </w:rPr>
        <w:t>raitement</w:t>
      </w:r>
      <w:r w:rsidRPr="005A311B">
        <w:rPr>
          <w:lang w:val="fr-FR"/>
        </w:rPr>
        <w:t xml:space="preserve"> : Le client agit en tant que responsable du traitement des données personnelles, et détermine les finalités et moyens du traitement des données personnelles.</w:t>
      </w:r>
    </w:p>
    <w:p w14:paraId="2D8D44BA" w14:textId="541EF1B6" w:rsidR="00BB1ADD" w:rsidRPr="005A311B" w:rsidRDefault="00BB1ADD" w:rsidP="00BB1ADD">
      <w:pPr>
        <w:numPr>
          <w:ilvl w:val="0"/>
          <w:numId w:val="1"/>
        </w:numPr>
        <w:rPr>
          <w:lang w:val="fr-FR"/>
        </w:rPr>
      </w:pPr>
      <w:r w:rsidRPr="005A311B">
        <w:rPr>
          <w:b/>
          <w:bCs/>
          <w:lang w:val="fr-FR"/>
        </w:rPr>
        <w:t>Sous-</w:t>
      </w:r>
      <w:r w:rsidR="000644C8">
        <w:rPr>
          <w:b/>
          <w:bCs/>
          <w:lang w:val="fr-FR"/>
        </w:rPr>
        <w:t>t</w:t>
      </w:r>
      <w:r w:rsidRPr="005A311B">
        <w:rPr>
          <w:b/>
          <w:bCs/>
          <w:lang w:val="fr-FR"/>
        </w:rPr>
        <w:t>raitant</w:t>
      </w:r>
      <w:r w:rsidRPr="005A311B">
        <w:rPr>
          <w:lang w:val="fr-FR"/>
        </w:rPr>
        <w:t xml:space="preserve"> : Le prestataire agit en tant que sous-traitant des données personnelles et s'engage à traiter les données personnelles uniquement selon les instructions documentées du client.</w:t>
      </w:r>
    </w:p>
    <w:p w14:paraId="1F925CED" w14:textId="01749634" w:rsidR="00BB1ADD" w:rsidRPr="005A311B" w:rsidRDefault="00BB1ADD" w:rsidP="00867086">
      <w:pPr>
        <w:pStyle w:val="Heading1"/>
        <w:rPr>
          <w:lang w:val="fr-FR"/>
        </w:rPr>
      </w:pPr>
      <w:r w:rsidRPr="005A311B">
        <w:rPr>
          <w:lang w:val="fr-FR"/>
        </w:rPr>
        <w:t xml:space="preserve">4. Obligations du </w:t>
      </w:r>
      <w:r w:rsidR="00E338C5">
        <w:rPr>
          <w:lang w:val="fr-FR"/>
        </w:rPr>
        <w:t>p</w:t>
      </w:r>
      <w:r w:rsidRPr="005A311B">
        <w:rPr>
          <w:lang w:val="fr-FR"/>
        </w:rPr>
        <w:t>restataire</w:t>
      </w:r>
    </w:p>
    <w:p w14:paraId="4D03C345" w14:textId="77777777" w:rsidR="00BB1ADD" w:rsidRPr="005A311B" w:rsidRDefault="00BB1ADD" w:rsidP="00BB1ADD">
      <w:pPr>
        <w:rPr>
          <w:lang w:val="fr-FR"/>
        </w:rPr>
      </w:pPr>
      <w:r w:rsidRPr="005A311B">
        <w:rPr>
          <w:lang w:val="fr-FR"/>
        </w:rPr>
        <w:t>Le prestataire s'engage à :</w:t>
      </w:r>
    </w:p>
    <w:p w14:paraId="2466F95F" w14:textId="77777777" w:rsidR="00BB1ADD" w:rsidRPr="005A311B" w:rsidRDefault="00BB1ADD" w:rsidP="00BB1ADD">
      <w:pPr>
        <w:numPr>
          <w:ilvl w:val="0"/>
          <w:numId w:val="2"/>
        </w:numPr>
        <w:rPr>
          <w:lang w:val="fr-FR"/>
        </w:rPr>
      </w:pPr>
      <w:r w:rsidRPr="005A311B">
        <w:rPr>
          <w:b/>
          <w:bCs/>
          <w:lang w:val="fr-FR"/>
        </w:rPr>
        <w:t>4.1. Confidentialité</w:t>
      </w:r>
      <w:r w:rsidRPr="005A311B">
        <w:rPr>
          <w:lang w:val="fr-FR"/>
        </w:rPr>
        <w:t xml:space="preserve"> : Assurer que les personnes autorisées à traiter les données personnelles se sont engagées à respecter la confidentialité ou sont soumises à une obligation légale appropriée de confidentialité.</w:t>
      </w:r>
    </w:p>
    <w:p w14:paraId="1D797A0B" w14:textId="24D8849E" w:rsidR="00BB1ADD" w:rsidRPr="005A311B" w:rsidRDefault="00BB1ADD" w:rsidP="00BB1ADD">
      <w:pPr>
        <w:numPr>
          <w:ilvl w:val="0"/>
          <w:numId w:val="2"/>
        </w:numPr>
        <w:rPr>
          <w:lang w:val="fr-FR"/>
        </w:rPr>
      </w:pPr>
      <w:r w:rsidRPr="005A311B">
        <w:rPr>
          <w:b/>
          <w:bCs/>
          <w:lang w:val="fr-FR"/>
        </w:rPr>
        <w:t xml:space="preserve">4.2. Sécurité des </w:t>
      </w:r>
      <w:r w:rsidR="00E338C5">
        <w:rPr>
          <w:b/>
          <w:bCs/>
          <w:lang w:val="fr-FR"/>
        </w:rPr>
        <w:t>d</w:t>
      </w:r>
      <w:r w:rsidRPr="005A311B">
        <w:rPr>
          <w:b/>
          <w:bCs/>
          <w:lang w:val="fr-FR"/>
        </w:rPr>
        <w:t>onnées</w:t>
      </w:r>
      <w:r w:rsidRPr="005A311B">
        <w:rPr>
          <w:lang w:val="fr-FR"/>
        </w:rPr>
        <w:t xml:space="preserve"> : Mettre en œuvre les mesures techniques et organisationnelles appropriées pour garantir un niveau de sécurité adapté au </w:t>
      </w:r>
      <w:r w:rsidRPr="005A311B">
        <w:rPr>
          <w:lang w:val="fr-FR"/>
        </w:rPr>
        <w:lastRenderedPageBreak/>
        <w:t>risque, y compris, mais sans s'y limiter, la pseudonymisation et le chiffrement des données personnelles, la capacité à assurer la confidentialité, l'intégrité, la disponibilité et la résilience permanentes des systèmes et services de traitement, ainsi qu'à restaurer la disponibilité des données en cas d'incident physique ou technique.</w:t>
      </w:r>
    </w:p>
    <w:p w14:paraId="584BCB3E" w14:textId="77777777" w:rsidR="00BB1ADD" w:rsidRPr="005A311B" w:rsidRDefault="00BB1ADD" w:rsidP="00BB1ADD">
      <w:pPr>
        <w:numPr>
          <w:ilvl w:val="0"/>
          <w:numId w:val="2"/>
        </w:numPr>
        <w:rPr>
          <w:lang w:val="fr-FR"/>
        </w:rPr>
      </w:pPr>
      <w:r w:rsidRPr="005A311B">
        <w:rPr>
          <w:b/>
          <w:bCs/>
          <w:lang w:val="fr-FR"/>
        </w:rPr>
        <w:t>4.3. Sous-traitance</w:t>
      </w:r>
      <w:r w:rsidRPr="005A311B">
        <w:rPr>
          <w:lang w:val="fr-FR"/>
        </w:rPr>
        <w:t xml:space="preserve"> : Ne pas engager un autre sous-traitant pour le traitement des données personnelles sans l'autorisation préalable écrite et spécifique du client. Si une telle autorisation est accordée, le prestataire devra s'assurer que l'autre sous-traitant respecte les mêmes obligations en matière de protection des données.</w:t>
      </w:r>
    </w:p>
    <w:p w14:paraId="6EC0DBCB" w14:textId="1CEA8F05" w:rsidR="00BB1ADD" w:rsidRPr="005A311B" w:rsidRDefault="00BB1ADD" w:rsidP="00BB1ADD">
      <w:pPr>
        <w:numPr>
          <w:ilvl w:val="0"/>
          <w:numId w:val="2"/>
        </w:numPr>
        <w:rPr>
          <w:lang w:val="fr-FR"/>
        </w:rPr>
      </w:pPr>
      <w:r w:rsidRPr="005A311B">
        <w:rPr>
          <w:b/>
          <w:bCs/>
          <w:lang w:val="fr-FR"/>
        </w:rPr>
        <w:t xml:space="preserve">4.4. Droits des </w:t>
      </w:r>
      <w:r w:rsidR="00E338C5">
        <w:rPr>
          <w:b/>
          <w:bCs/>
          <w:lang w:val="fr-FR"/>
        </w:rPr>
        <w:t>p</w:t>
      </w:r>
      <w:r w:rsidRPr="005A311B">
        <w:rPr>
          <w:b/>
          <w:bCs/>
          <w:lang w:val="fr-FR"/>
        </w:rPr>
        <w:t xml:space="preserve">ersonnes </w:t>
      </w:r>
      <w:r w:rsidR="00E338C5">
        <w:rPr>
          <w:b/>
          <w:bCs/>
          <w:lang w:val="fr-FR"/>
        </w:rPr>
        <w:t>c</w:t>
      </w:r>
      <w:r w:rsidRPr="005A311B">
        <w:rPr>
          <w:b/>
          <w:bCs/>
          <w:lang w:val="fr-FR"/>
        </w:rPr>
        <w:t>oncernées</w:t>
      </w:r>
      <w:r w:rsidRPr="005A311B">
        <w:rPr>
          <w:lang w:val="fr-FR"/>
        </w:rPr>
        <w:t xml:space="preserve"> : Aider le client, dans la mesure du possible, à répondre aux demandes d'exercice des droits des personnes concernées (droit d'accès, de rectification, d'effacement, d'opposition, etc.).</w:t>
      </w:r>
    </w:p>
    <w:p w14:paraId="77BCE584" w14:textId="012E6160" w:rsidR="00BB1ADD" w:rsidRPr="005A311B" w:rsidRDefault="00BB1ADD" w:rsidP="00BB1ADD">
      <w:pPr>
        <w:numPr>
          <w:ilvl w:val="0"/>
          <w:numId w:val="2"/>
        </w:numPr>
        <w:rPr>
          <w:lang w:val="fr-FR"/>
        </w:rPr>
      </w:pPr>
      <w:r w:rsidRPr="005A311B">
        <w:rPr>
          <w:b/>
          <w:bCs/>
          <w:lang w:val="fr-FR"/>
        </w:rPr>
        <w:t xml:space="preserve">4.5. Notification des </w:t>
      </w:r>
      <w:r w:rsidR="00E338C5">
        <w:rPr>
          <w:b/>
          <w:bCs/>
          <w:lang w:val="fr-FR"/>
        </w:rPr>
        <w:t>v</w:t>
      </w:r>
      <w:r w:rsidRPr="005A311B">
        <w:rPr>
          <w:b/>
          <w:bCs/>
          <w:lang w:val="fr-FR"/>
        </w:rPr>
        <w:t>iolations</w:t>
      </w:r>
      <w:r w:rsidRPr="005A311B">
        <w:rPr>
          <w:lang w:val="fr-FR"/>
        </w:rPr>
        <w:t xml:space="preserve"> : Notifier sans délai au client toute violation de données personnelles dont il a connaissance. Cette notification devra être accompagnée de toute information utile pour permettre au client de respecter ses obligations de notification auprès des autorités de protection des données et, le cas échéant, des personnes concernées.</w:t>
      </w:r>
    </w:p>
    <w:p w14:paraId="24BDF303" w14:textId="25A963CC" w:rsidR="00BB1ADD" w:rsidRPr="005A311B" w:rsidRDefault="00BB1ADD" w:rsidP="00BB1ADD">
      <w:pPr>
        <w:numPr>
          <w:ilvl w:val="0"/>
          <w:numId w:val="2"/>
        </w:numPr>
        <w:rPr>
          <w:lang w:val="fr-FR"/>
        </w:rPr>
      </w:pPr>
      <w:r w:rsidRPr="005A311B">
        <w:rPr>
          <w:b/>
          <w:bCs/>
          <w:lang w:val="fr-FR"/>
        </w:rPr>
        <w:t xml:space="preserve">4.6. Retour ou </w:t>
      </w:r>
      <w:r w:rsidR="00E338C5">
        <w:rPr>
          <w:b/>
          <w:bCs/>
          <w:lang w:val="fr-FR"/>
        </w:rPr>
        <w:t>d</w:t>
      </w:r>
      <w:r w:rsidRPr="005A311B">
        <w:rPr>
          <w:b/>
          <w:bCs/>
          <w:lang w:val="fr-FR"/>
        </w:rPr>
        <w:t xml:space="preserve">estruction des </w:t>
      </w:r>
      <w:r w:rsidR="00E338C5">
        <w:rPr>
          <w:b/>
          <w:bCs/>
          <w:lang w:val="fr-FR"/>
        </w:rPr>
        <w:t>d</w:t>
      </w:r>
      <w:r w:rsidRPr="005A311B">
        <w:rPr>
          <w:b/>
          <w:bCs/>
          <w:lang w:val="fr-FR"/>
        </w:rPr>
        <w:t>onnées</w:t>
      </w:r>
      <w:r w:rsidRPr="005A311B">
        <w:rPr>
          <w:lang w:val="fr-FR"/>
        </w:rPr>
        <w:t xml:space="preserve"> : À la fin de la prestation, ou en cas de résiliation du contrat, le prestataire s'engage, selon le choix du client, à retourner ou à détruire toutes les données personnelles et à en attester par écrit.</w:t>
      </w:r>
    </w:p>
    <w:p w14:paraId="26208FE2" w14:textId="50A2E5ED" w:rsidR="00BB1ADD" w:rsidRPr="005A311B" w:rsidRDefault="00BB1ADD" w:rsidP="00867086">
      <w:pPr>
        <w:pStyle w:val="Heading1"/>
        <w:rPr>
          <w:lang w:val="fr-FR"/>
        </w:rPr>
      </w:pPr>
      <w:r w:rsidRPr="005A311B">
        <w:rPr>
          <w:lang w:val="fr-FR"/>
        </w:rPr>
        <w:t xml:space="preserve">5. Transfert des </w:t>
      </w:r>
      <w:r w:rsidR="00E338C5">
        <w:rPr>
          <w:lang w:val="fr-FR"/>
        </w:rPr>
        <w:t>d</w:t>
      </w:r>
      <w:r w:rsidRPr="005A311B">
        <w:rPr>
          <w:lang w:val="fr-FR"/>
        </w:rPr>
        <w:t xml:space="preserve">onnées en </w:t>
      </w:r>
      <w:r w:rsidR="00E338C5">
        <w:rPr>
          <w:lang w:val="fr-FR"/>
        </w:rPr>
        <w:t>d</w:t>
      </w:r>
      <w:r w:rsidRPr="005A311B">
        <w:rPr>
          <w:lang w:val="fr-FR"/>
        </w:rPr>
        <w:t>ehors de l'Espace Économique Européen (EEE)</w:t>
      </w:r>
    </w:p>
    <w:p w14:paraId="4A3CAA1E" w14:textId="77777777" w:rsidR="00BB1ADD" w:rsidRPr="005A311B" w:rsidRDefault="00BB1ADD" w:rsidP="00BB1ADD">
      <w:pPr>
        <w:rPr>
          <w:lang w:val="fr-FR"/>
        </w:rPr>
      </w:pPr>
      <w:r w:rsidRPr="005A311B">
        <w:rPr>
          <w:lang w:val="fr-FR"/>
        </w:rPr>
        <w:t>Les données personnelles ne peuvent être transférées en dehors de l'EEE sans l'accord préalable et écrit du client. Si un tel transfert est autorisé, le prestataire s'engage à mettre en place les garanties nécessaires pour assurer un niveau de protection adéquat, conforme aux dispositions légales en vigueur.</w:t>
      </w:r>
    </w:p>
    <w:p w14:paraId="145712A6" w14:textId="2D0615A2" w:rsidR="00BB1ADD" w:rsidRPr="005A311B" w:rsidRDefault="00BB1ADD" w:rsidP="00867086">
      <w:pPr>
        <w:pStyle w:val="Heading1"/>
        <w:rPr>
          <w:lang w:val="fr-FR"/>
        </w:rPr>
      </w:pPr>
      <w:r w:rsidRPr="005A311B">
        <w:rPr>
          <w:lang w:val="fr-FR"/>
        </w:rPr>
        <w:t xml:space="preserve">6. Audits et </w:t>
      </w:r>
      <w:r w:rsidR="00E338C5">
        <w:rPr>
          <w:lang w:val="fr-FR"/>
        </w:rPr>
        <w:t>c</w:t>
      </w:r>
      <w:r w:rsidRPr="005A311B">
        <w:rPr>
          <w:lang w:val="fr-FR"/>
        </w:rPr>
        <w:t>onformité</w:t>
      </w:r>
    </w:p>
    <w:p w14:paraId="6B73244C" w14:textId="77777777" w:rsidR="00BB1ADD" w:rsidRPr="005A311B" w:rsidRDefault="00BB1ADD" w:rsidP="00BB1ADD">
      <w:pPr>
        <w:rPr>
          <w:lang w:val="fr-FR"/>
        </w:rPr>
      </w:pPr>
      <w:r w:rsidRPr="005A311B">
        <w:rPr>
          <w:lang w:val="fr-FR"/>
        </w:rPr>
        <w:t>Le client se réserve le droit de réaliser des audits, ou de faire réaliser des audits par un tiers indépendant, pour vérifier le respect des obligations du prestataire en matière de protection des données. Le prestataire s'engage à coopérer pleinement avec ces audits et à fournir toutes les informations nécessaires.</w:t>
      </w:r>
    </w:p>
    <w:p w14:paraId="3B446814" w14:textId="477E7167" w:rsidR="00BB1ADD" w:rsidRPr="005A311B" w:rsidRDefault="00BB1ADD" w:rsidP="00867086">
      <w:pPr>
        <w:pStyle w:val="Heading1"/>
        <w:rPr>
          <w:lang w:val="fr-FR"/>
        </w:rPr>
      </w:pPr>
      <w:r w:rsidRPr="005A311B">
        <w:rPr>
          <w:lang w:val="fr-FR"/>
        </w:rPr>
        <w:lastRenderedPageBreak/>
        <w:t xml:space="preserve">7. Durée de </w:t>
      </w:r>
      <w:r w:rsidR="00E338C5">
        <w:rPr>
          <w:lang w:val="fr-FR"/>
        </w:rPr>
        <w:t>c</w:t>
      </w:r>
      <w:r w:rsidRPr="005A311B">
        <w:rPr>
          <w:lang w:val="fr-FR"/>
        </w:rPr>
        <w:t xml:space="preserve">onservation des </w:t>
      </w:r>
      <w:r w:rsidR="00E338C5">
        <w:rPr>
          <w:lang w:val="fr-FR"/>
        </w:rPr>
        <w:t>d</w:t>
      </w:r>
      <w:r w:rsidRPr="005A311B">
        <w:rPr>
          <w:lang w:val="fr-FR"/>
        </w:rPr>
        <w:t>onnées</w:t>
      </w:r>
    </w:p>
    <w:p w14:paraId="4A599378" w14:textId="77777777" w:rsidR="00BB1ADD" w:rsidRPr="005A311B" w:rsidRDefault="00BB1ADD" w:rsidP="00BB1ADD">
      <w:pPr>
        <w:rPr>
          <w:lang w:val="fr-FR"/>
        </w:rPr>
      </w:pPr>
      <w:r w:rsidRPr="005A311B">
        <w:rPr>
          <w:lang w:val="fr-FR"/>
        </w:rPr>
        <w:t>Les données personnelles ne doivent pas être conservées par le prestataire au-delà de la durée nécessaire à la réalisation des finalités définies dans le contrat. Toute conservation ultérieure devra être justifiée par des obligations légales ou contractuelles.</w:t>
      </w:r>
    </w:p>
    <w:p w14:paraId="697B3204" w14:textId="745C7753" w:rsidR="00BB1ADD" w:rsidRPr="005A311B" w:rsidRDefault="00BB1ADD" w:rsidP="00867086">
      <w:pPr>
        <w:pStyle w:val="Heading1"/>
        <w:rPr>
          <w:lang w:val="fr-FR"/>
        </w:rPr>
      </w:pPr>
      <w:r w:rsidRPr="005A311B">
        <w:rPr>
          <w:lang w:val="fr-FR"/>
        </w:rPr>
        <w:t xml:space="preserve">8. Responsabilité et </w:t>
      </w:r>
      <w:r w:rsidR="00E338C5">
        <w:rPr>
          <w:lang w:val="fr-FR"/>
        </w:rPr>
        <w:t>i</w:t>
      </w:r>
      <w:r w:rsidRPr="005A311B">
        <w:rPr>
          <w:lang w:val="fr-FR"/>
        </w:rPr>
        <w:t>ndemnisation</w:t>
      </w:r>
    </w:p>
    <w:p w14:paraId="363AB1F9" w14:textId="77777777" w:rsidR="00BB1ADD" w:rsidRPr="005A311B" w:rsidRDefault="00BB1ADD" w:rsidP="00BB1ADD">
      <w:pPr>
        <w:rPr>
          <w:lang w:val="fr-FR"/>
        </w:rPr>
      </w:pPr>
      <w:r w:rsidRPr="005A311B">
        <w:rPr>
          <w:lang w:val="fr-FR"/>
        </w:rPr>
        <w:t>Le prestataire sera responsable de tout dommage causé par un traitement des données personnelles en violation des obligations prévues dans ces clauses ou par la législation applicable en matière de protection des données. Le prestataire s'engage à indemniser le client pour toute réclamation, amende, pénalité ou perte résultant de la violation de ces obligations.</w:t>
      </w:r>
    </w:p>
    <w:p w14:paraId="04CA743A" w14:textId="77777777" w:rsidR="00BB1ADD" w:rsidRPr="005A311B" w:rsidRDefault="00BB1ADD" w:rsidP="00867086">
      <w:pPr>
        <w:pStyle w:val="Heading1"/>
        <w:rPr>
          <w:lang w:val="fr-FR"/>
        </w:rPr>
      </w:pPr>
      <w:r w:rsidRPr="005A311B">
        <w:rPr>
          <w:lang w:val="fr-FR"/>
        </w:rPr>
        <w:t>9. Modifications</w:t>
      </w:r>
    </w:p>
    <w:p w14:paraId="65D99595" w14:textId="77777777" w:rsidR="00BB1ADD" w:rsidRPr="005A311B" w:rsidRDefault="00BB1ADD" w:rsidP="00BB1ADD">
      <w:pPr>
        <w:rPr>
          <w:lang w:val="fr-FR"/>
        </w:rPr>
      </w:pPr>
      <w:r w:rsidRPr="005A311B">
        <w:rPr>
          <w:lang w:val="fr-FR"/>
        </w:rPr>
        <w:t>Toute modification des présentes clauses devra faire l'objet d'un avenant écrit signé par les deux parties. Le prestataire s'engage à informer le client de toute modification des dispositions légales applicables en matière de protection des données qui pourrait impacter le traitement des données personnelles.</w:t>
      </w:r>
    </w:p>
    <w:p w14:paraId="674C5E07" w14:textId="2056174C" w:rsidR="00BB1ADD" w:rsidRPr="005A311B" w:rsidRDefault="00BB1ADD" w:rsidP="00867086">
      <w:pPr>
        <w:pStyle w:val="Heading1"/>
        <w:rPr>
          <w:lang w:val="fr-FR"/>
        </w:rPr>
      </w:pPr>
      <w:r w:rsidRPr="005A311B">
        <w:rPr>
          <w:lang w:val="fr-FR"/>
        </w:rPr>
        <w:t xml:space="preserve">10. Juridiction </w:t>
      </w:r>
      <w:r w:rsidR="00E338C5">
        <w:rPr>
          <w:lang w:val="fr-FR"/>
        </w:rPr>
        <w:t>c</w:t>
      </w:r>
      <w:r w:rsidRPr="005A311B">
        <w:rPr>
          <w:lang w:val="fr-FR"/>
        </w:rPr>
        <w:t>ompétente</w:t>
      </w:r>
    </w:p>
    <w:p w14:paraId="7EF2A440" w14:textId="32AF7D5E" w:rsidR="00056CC6" w:rsidRPr="00BB1ADD" w:rsidRDefault="00BB1ADD" w:rsidP="00BB1ADD">
      <w:pPr>
        <w:rPr>
          <w:lang w:val="fr-FR"/>
        </w:rPr>
      </w:pPr>
      <w:r w:rsidRPr="005A311B">
        <w:rPr>
          <w:lang w:val="fr-FR"/>
        </w:rPr>
        <w:t>Les présentes clauses sont soumises au droit du pays où le client est établi. En cas de litige, les parties conviennent de soumettre ce litige aux tribunaux compétents de la juridiction du client.</w:t>
      </w:r>
    </w:p>
    <w:sectPr w:rsidR="00056CC6" w:rsidRPr="00BB1AD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9883C4C"/>
    <w:multiLevelType w:val="multilevel"/>
    <w:tmpl w:val="ED8E1D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3FD7284"/>
    <w:multiLevelType w:val="multilevel"/>
    <w:tmpl w:val="FC90E6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96F459D"/>
    <w:multiLevelType w:val="multilevel"/>
    <w:tmpl w:val="A26462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95672007">
    <w:abstractNumId w:val="0"/>
  </w:num>
  <w:num w:numId="2" w16cid:durableId="417482061">
    <w:abstractNumId w:val="1"/>
  </w:num>
  <w:num w:numId="3" w16cid:durableId="171673224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ADD"/>
    <w:rsid w:val="00056CC6"/>
    <w:rsid w:val="000644C8"/>
    <w:rsid w:val="003C223C"/>
    <w:rsid w:val="00867086"/>
    <w:rsid w:val="008C0F20"/>
    <w:rsid w:val="00A86B3E"/>
    <w:rsid w:val="00BB1ADD"/>
    <w:rsid w:val="00E338C5"/>
    <w:rsid w:val="00EC65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DF92888"/>
  <w15:chartTrackingRefBased/>
  <w15:docId w15:val="{5A86BF27-3A66-4EA2-9A69-8E14D35921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1ADD"/>
  </w:style>
  <w:style w:type="paragraph" w:styleId="Heading1">
    <w:name w:val="heading 1"/>
    <w:basedOn w:val="Normal"/>
    <w:next w:val="Normal"/>
    <w:link w:val="Heading1Char"/>
    <w:uiPriority w:val="9"/>
    <w:qFormat/>
    <w:rsid w:val="00BB1AD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B1AD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B1AD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B1AD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B1AD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B1AD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B1AD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B1AD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B1AD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B1AD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B1AD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B1AD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B1AD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B1AD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B1AD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B1AD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B1AD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B1ADD"/>
    <w:rPr>
      <w:rFonts w:eastAsiaTheme="majorEastAsia" w:cstheme="majorBidi"/>
      <w:color w:val="272727" w:themeColor="text1" w:themeTint="D8"/>
    </w:rPr>
  </w:style>
  <w:style w:type="paragraph" w:styleId="Title">
    <w:name w:val="Title"/>
    <w:basedOn w:val="Normal"/>
    <w:next w:val="Normal"/>
    <w:link w:val="TitleChar"/>
    <w:uiPriority w:val="10"/>
    <w:qFormat/>
    <w:rsid w:val="00BB1AD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B1AD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B1AD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B1AD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B1ADD"/>
    <w:pPr>
      <w:spacing w:before="160"/>
      <w:jc w:val="center"/>
    </w:pPr>
    <w:rPr>
      <w:i/>
      <w:iCs/>
      <w:color w:val="404040" w:themeColor="text1" w:themeTint="BF"/>
    </w:rPr>
  </w:style>
  <w:style w:type="character" w:customStyle="1" w:styleId="QuoteChar">
    <w:name w:val="Quote Char"/>
    <w:basedOn w:val="DefaultParagraphFont"/>
    <w:link w:val="Quote"/>
    <w:uiPriority w:val="29"/>
    <w:rsid w:val="00BB1ADD"/>
    <w:rPr>
      <w:i/>
      <w:iCs/>
      <w:color w:val="404040" w:themeColor="text1" w:themeTint="BF"/>
    </w:rPr>
  </w:style>
  <w:style w:type="paragraph" w:styleId="ListParagraph">
    <w:name w:val="List Paragraph"/>
    <w:basedOn w:val="Normal"/>
    <w:uiPriority w:val="34"/>
    <w:qFormat/>
    <w:rsid w:val="00BB1ADD"/>
    <w:pPr>
      <w:ind w:left="720"/>
      <w:contextualSpacing/>
    </w:pPr>
  </w:style>
  <w:style w:type="character" w:styleId="IntenseEmphasis">
    <w:name w:val="Intense Emphasis"/>
    <w:basedOn w:val="DefaultParagraphFont"/>
    <w:uiPriority w:val="21"/>
    <w:qFormat/>
    <w:rsid w:val="00BB1ADD"/>
    <w:rPr>
      <w:i/>
      <w:iCs/>
      <w:color w:val="0F4761" w:themeColor="accent1" w:themeShade="BF"/>
    </w:rPr>
  </w:style>
  <w:style w:type="paragraph" w:styleId="IntenseQuote">
    <w:name w:val="Intense Quote"/>
    <w:basedOn w:val="Normal"/>
    <w:next w:val="Normal"/>
    <w:link w:val="IntenseQuoteChar"/>
    <w:uiPriority w:val="30"/>
    <w:qFormat/>
    <w:rsid w:val="00BB1AD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B1ADD"/>
    <w:rPr>
      <w:i/>
      <w:iCs/>
      <w:color w:val="0F4761" w:themeColor="accent1" w:themeShade="BF"/>
    </w:rPr>
  </w:style>
  <w:style w:type="character" w:styleId="IntenseReference">
    <w:name w:val="Intense Reference"/>
    <w:basedOn w:val="DefaultParagraphFont"/>
    <w:uiPriority w:val="32"/>
    <w:qFormat/>
    <w:rsid w:val="00BB1ADD"/>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C445E2BF2AF934D97925356A410E4C6" ma:contentTypeVersion="16" ma:contentTypeDescription="Crée un document." ma:contentTypeScope="" ma:versionID="7899ffbd364352c6cc6109ec9f8d9a20">
  <xsd:schema xmlns:xsd="http://www.w3.org/2001/XMLSchema" xmlns:xs="http://www.w3.org/2001/XMLSchema" xmlns:p="http://schemas.microsoft.com/office/2006/metadata/properties" xmlns:ns2="9cddc8da-6e6e-40cb-ab91-b4a601064075" xmlns:ns3="7d8e16f3-7a1a-4119-a8f3-4554ba7fb5ec" targetNamespace="http://schemas.microsoft.com/office/2006/metadata/properties" ma:root="true" ma:fieldsID="ca3f44e665345ee9561c84b9715ecfb5" ns2:_="" ns3:_="">
    <xsd:import namespace="9cddc8da-6e6e-40cb-ab91-b4a601064075"/>
    <xsd:import namespace="7d8e16f3-7a1a-4119-a8f3-4554ba7fb5ec"/>
    <xsd:element name="properties">
      <xsd:complexType>
        <xsd:sequence>
          <xsd:element name="documentManagement">
            <xsd:complexType>
              <xsd:all>
                <xsd:element ref="ns2:SharedWithUsers" minOccurs="0"/>
                <xsd:element ref="ns3:MediaServiceMetadata" minOccurs="0"/>
                <xsd:element ref="ns3:MediaServiceFastMetadata" minOccurs="0"/>
                <xsd:element ref="ns2:SharedWithDetails" minOccurs="0"/>
                <xsd:element ref="ns3:MediaServiceAutoKeyPoints" minOccurs="0"/>
                <xsd:element ref="ns3:MediaServiceKeyPoints" minOccurs="0"/>
                <xsd:element ref="ns3:lcf76f155ced4ddcb4097134ff3c332f" minOccurs="0"/>
                <xsd:element ref="ns2:TaxCatchAll" minOccurs="0"/>
                <xsd:element ref="ns3:MediaServiceGenerationTime" minOccurs="0"/>
                <xsd:element ref="ns3:MediaServiceEventHashCode" minOccurs="0"/>
                <xsd:element ref="ns3:MediaServiceOCR" minOccurs="0"/>
                <xsd:element ref="ns3:MediaServiceDateTaken" minOccurs="0"/>
                <xsd:element ref="ns3:MediaServiceSearchProperties" minOccurs="0"/>
                <xsd:element ref="ns3:MediaLengthInSecond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ddc8da-6e6e-40cb-ab91-b4a601064075"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TaxCatchAll" ma:index="16" nillable="true" ma:displayName="Taxonomy Catch All Column" ma:hidden="true" ma:list="{ab340fcb-9873-4f31-adbe-1e286db2ac9b}" ma:internalName="TaxCatchAll" ma:showField="CatchAllData" ma:web="9cddc8da-6e6e-40cb-ab91-b4a60106407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d8e16f3-7a1a-4119-a8f3-4554ba7fb5ec"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Balises d’images" ma:readOnly="false" ma:fieldId="{5cf76f15-5ced-4ddc-b409-7134ff3c332f}" ma:taxonomyMulti="true" ma:sspId="c66633ce-4bf7-4b17-94c6-3bf07cc7386b" ma:termSetId="09814cd3-568e-fe90-9814-8d621ff8fb84" ma:anchorId="fba54fb3-c3e1-fe81-a776-ca4b69148c4d" ma:open="true" ma:isKeyword="false">
      <xsd:complexType>
        <xsd:sequence>
          <xsd:element ref="pc:Terms" minOccurs="0" maxOccurs="1"/>
        </xsd:sequence>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cddc8da-6e6e-40cb-ab91-b4a601064075" xsi:nil="true"/>
    <lcf76f155ced4ddcb4097134ff3c332f xmlns="7d8e16f3-7a1a-4119-a8f3-4554ba7fb5e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FC3911D-5E78-4361-9033-44D7569350B9}"/>
</file>

<file path=customXml/itemProps2.xml><?xml version="1.0" encoding="utf-8"?>
<ds:datastoreItem xmlns:ds="http://schemas.openxmlformats.org/officeDocument/2006/customXml" ds:itemID="{C66E4E3C-67C1-41F1-8C74-5D10E9169F96}"/>
</file>

<file path=customXml/itemProps3.xml><?xml version="1.0" encoding="utf-8"?>
<ds:datastoreItem xmlns:ds="http://schemas.openxmlformats.org/officeDocument/2006/customXml" ds:itemID="{F1A517E7-AFA3-43D1-8879-4875DB1B8E10}"/>
</file>

<file path=docProps/app.xml><?xml version="1.0" encoding="utf-8"?>
<Properties xmlns="http://schemas.openxmlformats.org/officeDocument/2006/extended-properties" xmlns:vt="http://schemas.openxmlformats.org/officeDocument/2006/docPropsVTypes">
  <Template>Normal</Template>
  <TotalTime>2</TotalTime>
  <Pages>3</Pages>
  <Words>779</Words>
  <Characters>4445</Characters>
  <Application>Microsoft Office Word</Application>
  <DocSecurity>0</DocSecurity>
  <Lines>37</Lines>
  <Paragraphs>10</Paragraphs>
  <ScaleCrop>false</ScaleCrop>
  <Company/>
  <LinksUpToDate>false</LinksUpToDate>
  <CharactersWithSpaces>5214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Didier Danse</dc:creator>
  <cp:keywords/>
  <dc:description/>
  <cp:lastModifiedBy>Didier Danse</cp:lastModifiedBy>
  <cp:revision>4</cp:revision>
  <dcterms:created xsi:type="dcterms:W3CDTF">2024-08-10T19:15:00Z</dcterms:created>
  <dcterms:modified xsi:type="dcterms:W3CDTF">2024-08-15T19:29:00Z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0x010100CC445E2BF2AF934D97925356A410E4C6</vt:lpwstr>
  </property>
</Properties>
</file>